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C8F" w:rsidRPr="00704608" w:rsidRDefault="00E83C8F" w:rsidP="00E83C8F">
      <w:pPr>
        <w:spacing w:after="120"/>
        <w:jc w:val="center"/>
        <w:rPr>
          <w:rFonts w:ascii="Times New Roman" w:hAnsi="Times New Roman" w:cs="Times New Roman"/>
          <w:b/>
          <w:color w:val="800000"/>
          <w:sz w:val="24"/>
          <w:szCs w:val="24"/>
        </w:rPr>
      </w:pPr>
      <w:r>
        <w:rPr>
          <w:rFonts w:ascii="Times New Roman" w:hAnsi="Times New Roman" w:cs="Times New Roman"/>
          <w:b/>
          <w:color w:val="800000"/>
          <w:sz w:val="24"/>
          <w:szCs w:val="24"/>
        </w:rPr>
        <w:t>Программа проведения мероприяти</w:t>
      </w:r>
      <w:r w:rsidR="006D45C0">
        <w:rPr>
          <w:rFonts w:ascii="Times New Roman" w:hAnsi="Times New Roman" w:cs="Times New Roman"/>
          <w:b/>
          <w:color w:val="800000"/>
          <w:sz w:val="24"/>
          <w:szCs w:val="24"/>
        </w:rPr>
        <w:t xml:space="preserve">й ознакомления с новой структурой листинга АО </w:t>
      </w:r>
      <w:r w:rsidR="006D45C0" w:rsidRPr="006D45C0">
        <w:rPr>
          <w:rFonts w:ascii="Times New Roman" w:hAnsi="Times New Roman" w:cs="Times New Roman"/>
          <w:b/>
          <w:color w:val="800000"/>
          <w:sz w:val="24"/>
          <w:szCs w:val="24"/>
        </w:rPr>
        <w:t>“</w:t>
      </w:r>
      <w:r w:rsidR="006D45C0">
        <w:rPr>
          <w:rFonts w:ascii="Times New Roman" w:hAnsi="Times New Roman" w:cs="Times New Roman"/>
          <w:b/>
          <w:color w:val="800000"/>
          <w:sz w:val="24"/>
          <w:szCs w:val="24"/>
        </w:rPr>
        <w:t>Казахстанская фондовая биржа</w:t>
      </w:r>
      <w:r w:rsidR="006D45C0" w:rsidRPr="006D45C0">
        <w:rPr>
          <w:rFonts w:ascii="Times New Roman" w:hAnsi="Times New Roman" w:cs="Times New Roman"/>
          <w:b/>
          <w:color w:val="800000"/>
          <w:sz w:val="24"/>
          <w:szCs w:val="24"/>
        </w:rPr>
        <w:t>”</w:t>
      </w:r>
      <w:r w:rsidR="006D45C0">
        <w:rPr>
          <w:rFonts w:ascii="Times New Roman" w:hAnsi="Times New Roman" w:cs="Times New Roman"/>
          <w:b/>
          <w:color w:val="800000"/>
          <w:sz w:val="24"/>
          <w:szCs w:val="24"/>
        </w:rPr>
        <w:t xml:space="preserve"> и </w:t>
      </w:r>
      <w:r>
        <w:rPr>
          <w:rFonts w:ascii="Times New Roman" w:hAnsi="Times New Roman" w:cs="Times New Roman"/>
          <w:b/>
          <w:color w:val="800000"/>
          <w:sz w:val="24"/>
          <w:szCs w:val="24"/>
        </w:rPr>
        <w:t xml:space="preserve">обучения </w:t>
      </w:r>
      <w:r>
        <w:rPr>
          <w:rFonts w:ascii="Times New Roman" w:hAnsi="Times New Roman" w:cs="Times New Roman"/>
          <w:b/>
          <w:color w:val="800000"/>
          <w:sz w:val="24"/>
          <w:szCs w:val="24"/>
        </w:rPr>
        <w:br/>
        <w:t>"Основам взаимодействия с инвесторами и заинтересованными сторонами"</w:t>
      </w:r>
    </w:p>
    <w:p w:rsidR="005B234B" w:rsidRDefault="005B234B"/>
    <w:p w:rsidR="00E83C8F" w:rsidRDefault="00E83C8F">
      <w:r w:rsidRPr="00451260">
        <w:rPr>
          <w:b/>
        </w:rPr>
        <w:t>Время проведения:</w:t>
      </w:r>
      <w:r>
        <w:t xml:space="preserve"> </w:t>
      </w:r>
      <w:r w:rsidR="00543401">
        <w:tab/>
      </w:r>
      <w:r w:rsidR="00543401">
        <w:tab/>
      </w:r>
      <w:r>
        <w:t>20 июня 2017 года</w:t>
      </w:r>
    </w:p>
    <w:p w:rsidR="00E83C8F" w:rsidRDefault="00E83C8F"/>
    <w:p w:rsidR="00E83C8F" w:rsidRDefault="00E83C8F">
      <w:r w:rsidRPr="00451260">
        <w:rPr>
          <w:b/>
        </w:rPr>
        <w:t>Место проведения:</w:t>
      </w:r>
      <w:r>
        <w:t xml:space="preserve"> </w:t>
      </w:r>
      <w:r w:rsidR="00543401">
        <w:tab/>
      </w:r>
      <w:r w:rsidR="00543401">
        <w:tab/>
      </w:r>
      <w:r w:rsidR="004949AE">
        <w:t xml:space="preserve">здание </w:t>
      </w:r>
      <w:r>
        <w:t xml:space="preserve">ДАМУ </w:t>
      </w:r>
      <w:r w:rsidR="004949AE">
        <w:t>(адрес: ул. Гоголя, 111)</w:t>
      </w:r>
    </w:p>
    <w:p w:rsidR="00E83C8F" w:rsidRDefault="00E83C8F"/>
    <w:p w:rsidR="00E83C8F" w:rsidRDefault="00E83C8F" w:rsidP="00E83C8F">
      <w:r w:rsidRPr="00451260">
        <w:rPr>
          <w:b/>
        </w:rPr>
        <w:t>Участники:</w:t>
      </w:r>
      <w:r>
        <w:tab/>
      </w:r>
      <w:r w:rsidR="00451260">
        <w:tab/>
      </w:r>
      <w:r w:rsidR="00543401">
        <w:tab/>
      </w:r>
      <w:r>
        <w:t>Листинговые компании</w:t>
      </w:r>
      <w:r>
        <w:tab/>
      </w:r>
    </w:p>
    <w:p w:rsidR="00E83C8F" w:rsidRDefault="00E83C8F">
      <w:r>
        <w:tab/>
      </w:r>
      <w:r>
        <w:tab/>
      </w:r>
      <w:r w:rsidR="00451260">
        <w:tab/>
      </w:r>
      <w:r w:rsidR="00543401">
        <w:tab/>
      </w:r>
      <w:r>
        <w:t>Брокеры</w:t>
      </w:r>
    </w:p>
    <w:p w:rsidR="00E83C8F" w:rsidRDefault="00E83C8F">
      <w:r>
        <w:tab/>
      </w:r>
      <w:r>
        <w:tab/>
      </w:r>
      <w:r w:rsidR="00451260">
        <w:tab/>
      </w:r>
      <w:r w:rsidR="00543401">
        <w:tab/>
      </w:r>
      <w:r>
        <w:t>Представители консалтинговых компаний</w:t>
      </w:r>
    </w:p>
    <w:p w:rsidR="00451260" w:rsidRDefault="00451260" w:rsidP="00451260"/>
    <w:p w:rsidR="00E83C8F" w:rsidRDefault="00E83C8F"/>
    <w:p w:rsidR="00E83C8F" w:rsidRDefault="00E83C8F" w:rsidP="00E83C8F">
      <w:pPr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E83C8F" w:rsidTr="00A503CF">
        <w:tc>
          <w:tcPr>
            <w:tcW w:w="1809" w:type="dxa"/>
          </w:tcPr>
          <w:p w:rsidR="00E83C8F" w:rsidRDefault="009C6DD2" w:rsidP="006D45C0">
            <w:pPr>
              <w:rPr>
                <w:b/>
              </w:rPr>
            </w:pPr>
            <w:r>
              <w:rPr>
                <w:b/>
              </w:rPr>
              <w:t>09:15-09:30</w:t>
            </w:r>
          </w:p>
        </w:tc>
        <w:tc>
          <w:tcPr>
            <w:tcW w:w="7762" w:type="dxa"/>
          </w:tcPr>
          <w:p w:rsidR="00E83C8F" w:rsidRDefault="009C6DD2" w:rsidP="00451260">
            <w:pPr>
              <w:rPr>
                <w:b/>
              </w:rPr>
            </w:pPr>
            <w:r>
              <w:rPr>
                <w:b/>
              </w:rPr>
              <w:t xml:space="preserve">Регистрация </w:t>
            </w:r>
          </w:p>
        </w:tc>
      </w:tr>
      <w:tr w:rsidR="009C6DD2" w:rsidTr="00A503CF">
        <w:tc>
          <w:tcPr>
            <w:tcW w:w="1809" w:type="dxa"/>
          </w:tcPr>
          <w:p w:rsidR="009C6DD2" w:rsidRDefault="009C6DD2" w:rsidP="00EA780E">
            <w:pPr>
              <w:rPr>
                <w:b/>
              </w:rPr>
            </w:pPr>
            <w:r>
              <w:rPr>
                <w:b/>
              </w:rPr>
              <w:t>09:30-09:40</w:t>
            </w:r>
          </w:p>
        </w:tc>
        <w:tc>
          <w:tcPr>
            <w:tcW w:w="7762" w:type="dxa"/>
          </w:tcPr>
          <w:p w:rsidR="009C6DD2" w:rsidRPr="00451260" w:rsidRDefault="009C6DD2" w:rsidP="00EA780E">
            <w:pPr>
              <w:rPr>
                <w:b/>
              </w:rPr>
            </w:pPr>
            <w:r w:rsidRPr="00451260">
              <w:rPr>
                <w:b/>
              </w:rPr>
              <w:t xml:space="preserve">Приветственное слово </w:t>
            </w:r>
          </w:p>
          <w:p w:rsidR="009C6DD2" w:rsidRDefault="009C6DD2" w:rsidP="00EA780E"/>
          <w:p w:rsidR="009C6DD2" w:rsidRDefault="009C6DD2" w:rsidP="00EA780E">
            <w:pPr>
              <w:rPr>
                <w:b/>
              </w:rPr>
            </w:pPr>
            <w:r>
              <w:t xml:space="preserve">А.У. Алдамберген, Председатель </w:t>
            </w:r>
            <w:bookmarkStart w:id="0" w:name="_GoBack"/>
            <w:bookmarkEnd w:id="0"/>
            <w:r>
              <w:t xml:space="preserve">Правления </w:t>
            </w:r>
          </w:p>
        </w:tc>
      </w:tr>
      <w:tr w:rsidR="009C6DD2" w:rsidTr="00A503CF">
        <w:tc>
          <w:tcPr>
            <w:tcW w:w="1809" w:type="dxa"/>
          </w:tcPr>
          <w:p w:rsidR="009C6DD2" w:rsidRPr="00543401" w:rsidRDefault="009C6DD2" w:rsidP="00A503CF">
            <w:pPr>
              <w:rPr>
                <w:b/>
              </w:rPr>
            </w:pPr>
            <w:r>
              <w:rPr>
                <w:b/>
              </w:rPr>
              <w:t>9:40-11:0</w:t>
            </w:r>
            <w:r w:rsidRPr="00543401">
              <w:rPr>
                <w:b/>
              </w:rPr>
              <w:t>0</w:t>
            </w:r>
          </w:p>
          <w:p w:rsidR="009C6DD2" w:rsidRDefault="009C6DD2" w:rsidP="00A503CF">
            <w:pPr>
              <w:rPr>
                <w:b/>
              </w:rPr>
            </w:pPr>
          </w:p>
        </w:tc>
        <w:tc>
          <w:tcPr>
            <w:tcW w:w="7762" w:type="dxa"/>
          </w:tcPr>
          <w:p w:rsidR="009C6DD2" w:rsidRDefault="009C6DD2" w:rsidP="00451260">
            <w:pPr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Новая структура официального списка </w:t>
            </w:r>
            <w:r>
              <w:rPr>
                <w:b/>
                <w:lang w:val="en-US" w:eastAsia="ar-SA"/>
              </w:rPr>
              <w:t>KASE</w:t>
            </w:r>
            <w:r w:rsidRPr="00F8429E">
              <w:rPr>
                <w:b/>
                <w:lang w:eastAsia="ar-SA"/>
              </w:rPr>
              <w:t xml:space="preserve">. </w:t>
            </w:r>
            <w:r>
              <w:rPr>
                <w:b/>
                <w:lang w:eastAsia="ar-SA"/>
              </w:rPr>
              <w:t>Обзор существенных изменений в новой редакции Листинговых правил</w:t>
            </w:r>
          </w:p>
          <w:p w:rsidR="009C6DD2" w:rsidRPr="00F8429E" w:rsidRDefault="009C6DD2" w:rsidP="00451260"/>
          <w:p w:rsidR="009C6DD2" w:rsidRDefault="009C6DD2" w:rsidP="006D45C0">
            <w:r>
              <w:t xml:space="preserve">Спикер: Н.Ю. </w:t>
            </w:r>
            <w:proofErr w:type="spellStart"/>
            <w:r>
              <w:t>Хорошевская</w:t>
            </w:r>
            <w:proofErr w:type="spellEnd"/>
            <w:r>
              <w:t>, заместитель Председателя Правления, Галина Пак, заместитель Директор департамента листинга</w:t>
            </w:r>
          </w:p>
          <w:p w:rsidR="009C6DD2" w:rsidRDefault="009C6DD2" w:rsidP="006D45C0">
            <w:r>
              <w:t xml:space="preserve"> </w:t>
            </w:r>
          </w:p>
        </w:tc>
      </w:tr>
      <w:tr w:rsidR="009C6DD2" w:rsidTr="00A503CF">
        <w:tc>
          <w:tcPr>
            <w:tcW w:w="1809" w:type="dxa"/>
          </w:tcPr>
          <w:p w:rsidR="009C6DD2" w:rsidRDefault="009C6DD2" w:rsidP="006D45C0">
            <w:pPr>
              <w:rPr>
                <w:b/>
              </w:rPr>
            </w:pPr>
            <w:r>
              <w:rPr>
                <w:b/>
              </w:rPr>
              <w:t>11:00-11:20</w:t>
            </w:r>
          </w:p>
        </w:tc>
        <w:tc>
          <w:tcPr>
            <w:tcW w:w="7762" w:type="dxa"/>
          </w:tcPr>
          <w:p w:rsidR="009C6DD2" w:rsidRDefault="009C6DD2" w:rsidP="00A503CF">
            <w:r>
              <w:t>перерыв</w:t>
            </w:r>
          </w:p>
          <w:p w:rsidR="009C6DD2" w:rsidRDefault="009C6DD2" w:rsidP="00A503CF"/>
        </w:tc>
      </w:tr>
      <w:tr w:rsidR="009C6DD2" w:rsidTr="00E83C8F">
        <w:trPr>
          <w:trHeight w:val="827"/>
        </w:trPr>
        <w:tc>
          <w:tcPr>
            <w:tcW w:w="1809" w:type="dxa"/>
          </w:tcPr>
          <w:p w:rsidR="009C6DD2" w:rsidRDefault="009C6DD2" w:rsidP="00A503CF">
            <w:pPr>
              <w:rPr>
                <w:b/>
              </w:rPr>
            </w:pPr>
            <w:r>
              <w:rPr>
                <w:b/>
              </w:rPr>
              <w:t>11:20-11:50</w:t>
            </w:r>
          </w:p>
          <w:p w:rsidR="009C6DD2" w:rsidRDefault="009C6DD2" w:rsidP="00A503CF">
            <w:pPr>
              <w:rPr>
                <w:b/>
              </w:rPr>
            </w:pPr>
          </w:p>
        </w:tc>
        <w:tc>
          <w:tcPr>
            <w:tcW w:w="7762" w:type="dxa"/>
          </w:tcPr>
          <w:p w:rsidR="009C6DD2" w:rsidRPr="00451260" w:rsidRDefault="009C6DD2" w:rsidP="006D45C0">
            <w:pPr>
              <w:rPr>
                <w:b/>
              </w:rPr>
            </w:pPr>
            <w:r w:rsidRPr="00451260">
              <w:rPr>
                <w:b/>
                <w:lang w:eastAsia="ar-SA"/>
              </w:rPr>
              <w:t xml:space="preserve">Введение: что такое </w:t>
            </w:r>
            <w:r w:rsidRPr="00451260">
              <w:rPr>
                <w:b/>
                <w:lang w:val="en-US" w:eastAsia="ar-SA"/>
              </w:rPr>
              <w:t>IR</w:t>
            </w:r>
            <w:r w:rsidRPr="00451260">
              <w:rPr>
                <w:b/>
                <w:lang w:eastAsia="ar-SA"/>
              </w:rPr>
              <w:t xml:space="preserve"> и основная цель создания </w:t>
            </w:r>
            <w:r w:rsidRPr="00451260">
              <w:rPr>
                <w:b/>
                <w:lang w:val="en-US" w:eastAsia="ar-SA"/>
              </w:rPr>
              <w:t>IR</w:t>
            </w:r>
            <w:r w:rsidRPr="00451260">
              <w:rPr>
                <w:b/>
                <w:lang w:eastAsia="ar-SA"/>
              </w:rPr>
              <w:t xml:space="preserve"> службы</w:t>
            </w:r>
          </w:p>
          <w:p w:rsidR="009C6DD2" w:rsidRPr="00E83C8F" w:rsidRDefault="009C6DD2" w:rsidP="006D45C0"/>
          <w:p w:rsidR="009C6DD2" w:rsidRPr="00EA60CC" w:rsidRDefault="009C6DD2" w:rsidP="00967764">
            <w:r>
              <w:t xml:space="preserve">Спикер: Александр Гладышев, </w:t>
            </w:r>
            <w:r>
              <w:rPr>
                <w:lang w:val="en-US"/>
              </w:rPr>
              <w:t>CFA</w:t>
            </w:r>
            <w:r w:rsidRPr="00EA60CC">
              <w:t xml:space="preserve">, </w:t>
            </w:r>
            <w:r>
              <w:t xml:space="preserve">Центр Стратегических Инициатив </w:t>
            </w:r>
          </w:p>
        </w:tc>
      </w:tr>
      <w:tr w:rsidR="009C6DD2" w:rsidTr="00E83C8F">
        <w:trPr>
          <w:trHeight w:val="827"/>
        </w:trPr>
        <w:tc>
          <w:tcPr>
            <w:tcW w:w="1809" w:type="dxa"/>
          </w:tcPr>
          <w:p w:rsidR="009C6DD2" w:rsidRDefault="009C6DD2" w:rsidP="00451260">
            <w:pPr>
              <w:rPr>
                <w:b/>
              </w:rPr>
            </w:pPr>
            <w:r>
              <w:rPr>
                <w:b/>
              </w:rPr>
              <w:t>11:50-12:20</w:t>
            </w:r>
          </w:p>
        </w:tc>
        <w:tc>
          <w:tcPr>
            <w:tcW w:w="7762" w:type="dxa"/>
          </w:tcPr>
          <w:p w:rsidR="009C6DD2" w:rsidRDefault="009C6DD2" w:rsidP="00A503CF">
            <w:pPr>
              <w:rPr>
                <w:b/>
                <w:lang w:eastAsia="ar-SA"/>
              </w:rPr>
            </w:pPr>
            <w:proofErr w:type="spellStart"/>
            <w:r w:rsidRPr="00967764">
              <w:rPr>
                <w:b/>
                <w:lang w:eastAsia="ar-SA"/>
              </w:rPr>
              <w:t>Бенчмаркинг</w:t>
            </w:r>
            <w:proofErr w:type="spellEnd"/>
            <w:r w:rsidRPr="00967764">
              <w:rPr>
                <w:b/>
                <w:lang w:eastAsia="ar-SA"/>
              </w:rPr>
              <w:t xml:space="preserve">, сравнение финансовых показателей и отслеживание новостного фона </w:t>
            </w:r>
          </w:p>
          <w:p w:rsidR="009C6DD2" w:rsidRDefault="009C6DD2" w:rsidP="00442DF3"/>
          <w:p w:rsidR="009C6DD2" w:rsidRPr="00967764" w:rsidRDefault="009C6DD2" w:rsidP="00967764">
            <w:r>
              <w:t xml:space="preserve">Спикер: Кирилл </w:t>
            </w:r>
            <w:proofErr w:type="spellStart"/>
            <w:r>
              <w:t>Шарихин</w:t>
            </w:r>
            <w:proofErr w:type="spellEnd"/>
            <w:r>
              <w:t xml:space="preserve">, Директор дивизиона поддержки клиентов </w:t>
            </w:r>
            <w:r>
              <w:rPr>
                <w:lang w:val="en-US"/>
              </w:rPr>
              <w:t>Thomson</w:t>
            </w:r>
            <w:r w:rsidRPr="00967764">
              <w:t xml:space="preserve"> </w:t>
            </w:r>
            <w:r>
              <w:rPr>
                <w:lang w:val="en-US"/>
              </w:rPr>
              <w:t>Reuters</w:t>
            </w:r>
            <w:r w:rsidRPr="00967764">
              <w:t xml:space="preserve"> </w:t>
            </w:r>
            <w:r>
              <w:t>в России и странах СНГ</w:t>
            </w:r>
          </w:p>
        </w:tc>
      </w:tr>
      <w:tr w:rsidR="009C6DD2" w:rsidTr="00E83C8F">
        <w:trPr>
          <w:trHeight w:val="827"/>
        </w:trPr>
        <w:tc>
          <w:tcPr>
            <w:tcW w:w="1809" w:type="dxa"/>
          </w:tcPr>
          <w:p w:rsidR="009C6DD2" w:rsidRDefault="009C6DD2" w:rsidP="006D45C0">
            <w:pPr>
              <w:rPr>
                <w:b/>
              </w:rPr>
            </w:pPr>
            <w:r>
              <w:rPr>
                <w:b/>
              </w:rPr>
              <w:t>12:20-12:50</w:t>
            </w:r>
          </w:p>
        </w:tc>
        <w:tc>
          <w:tcPr>
            <w:tcW w:w="7762" w:type="dxa"/>
          </w:tcPr>
          <w:p w:rsidR="009C6DD2" w:rsidRDefault="009C6DD2" w:rsidP="00A503CF">
            <w:pPr>
              <w:rPr>
                <w:b/>
              </w:rPr>
            </w:pPr>
            <w:r w:rsidRPr="00451260">
              <w:rPr>
                <w:b/>
              </w:rPr>
              <w:t xml:space="preserve">Основные </w:t>
            </w:r>
            <w:r>
              <w:rPr>
                <w:b/>
              </w:rPr>
              <w:t>инструменты</w:t>
            </w:r>
            <w:r w:rsidRPr="00451260">
              <w:rPr>
                <w:b/>
              </w:rPr>
              <w:t xml:space="preserve"> </w:t>
            </w:r>
            <w:r w:rsidRPr="00451260">
              <w:rPr>
                <w:b/>
                <w:lang w:val="en-US"/>
              </w:rPr>
              <w:t>IR</w:t>
            </w:r>
            <w:r w:rsidRPr="006D45C0">
              <w:rPr>
                <w:b/>
              </w:rPr>
              <w:t xml:space="preserve"> </w:t>
            </w:r>
          </w:p>
          <w:p w:rsidR="009C6DD2" w:rsidRPr="00451260" w:rsidRDefault="009C6DD2" w:rsidP="00A503CF"/>
          <w:p w:rsidR="009C6DD2" w:rsidRPr="00967764" w:rsidRDefault="009C6DD2" w:rsidP="00442DF3">
            <w:pPr>
              <w:rPr>
                <w:b/>
              </w:rPr>
            </w:pPr>
            <w:r>
              <w:t xml:space="preserve">Спикер: Андрей Колесниченко, Генеральный Директор </w:t>
            </w:r>
            <w:r>
              <w:rPr>
                <w:lang w:val="en-US"/>
              </w:rPr>
              <w:t>CSI</w:t>
            </w:r>
            <w:r w:rsidRPr="00EA60CC">
              <w:t xml:space="preserve"> </w:t>
            </w:r>
            <w:r>
              <w:rPr>
                <w:lang w:val="en-US"/>
              </w:rPr>
              <w:t>Media</w:t>
            </w:r>
            <w:r w:rsidRPr="00EA60CC">
              <w:t xml:space="preserve"> </w:t>
            </w:r>
            <w:r>
              <w:rPr>
                <w:lang w:val="en-US"/>
              </w:rPr>
              <w:t>and</w:t>
            </w:r>
            <w:r w:rsidRPr="00967764">
              <w:t xml:space="preserve"> </w:t>
            </w:r>
            <w:r>
              <w:rPr>
                <w:lang w:val="en-US"/>
              </w:rPr>
              <w:t>Communications</w:t>
            </w:r>
            <w:r w:rsidRPr="00967764">
              <w:t xml:space="preserve"> </w:t>
            </w:r>
          </w:p>
        </w:tc>
      </w:tr>
      <w:tr w:rsidR="009C6DD2" w:rsidRPr="009C6DD2" w:rsidTr="00E83C8F">
        <w:trPr>
          <w:trHeight w:val="827"/>
        </w:trPr>
        <w:tc>
          <w:tcPr>
            <w:tcW w:w="1809" w:type="dxa"/>
          </w:tcPr>
          <w:p w:rsidR="009C6DD2" w:rsidRDefault="009C6DD2" w:rsidP="00451260">
            <w:pPr>
              <w:rPr>
                <w:b/>
              </w:rPr>
            </w:pPr>
            <w:r>
              <w:rPr>
                <w:b/>
              </w:rPr>
              <w:t>12:50-13:30</w:t>
            </w:r>
          </w:p>
        </w:tc>
        <w:tc>
          <w:tcPr>
            <w:tcW w:w="7762" w:type="dxa"/>
          </w:tcPr>
          <w:p w:rsidR="009C6DD2" w:rsidRPr="00451260" w:rsidRDefault="009C6DD2" w:rsidP="00A503CF">
            <w:pPr>
              <w:rPr>
                <w:b/>
                <w:lang w:eastAsia="ar-SA"/>
              </w:rPr>
            </w:pPr>
            <w:r w:rsidRPr="00451260">
              <w:rPr>
                <w:b/>
                <w:lang w:eastAsia="ar-SA"/>
              </w:rPr>
              <w:t>Определение стратегии коммуникаций в период спада инвесторского интереса</w:t>
            </w:r>
          </w:p>
          <w:p w:rsidR="009C6DD2" w:rsidRDefault="009C6DD2" w:rsidP="00A503CF"/>
          <w:p w:rsidR="009C6DD2" w:rsidRPr="009C6DD2" w:rsidRDefault="009C6DD2" w:rsidP="009C6DD2">
            <w:pPr>
              <w:rPr>
                <w:b/>
              </w:rPr>
            </w:pPr>
            <w:r>
              <w:t>Спикер</w:t>
            </w:r>
            <w:r w:rsidRPr="009C6DD2">
              <w:t xml:space="preserve">: </w:t>
            </w:r>
            <w:r>
              <w:t>Сакен</w:t>
            </w:r>
            <w:r w:rsidRPr="009C6DD2">
              <w:t xml:space="preserve"> </w:t>
            </w:r>
            <w:r>
              <w:t>Усер</w:t>
            </w:r>
            <w:r w:rsidRPr="009C6DD2">
              <w:t>,</w:t>
            </w:r>
            <w:r>
              <w:t xml:space="preserve"> Глава Казначейства и Корпоративных финансов,</w:t>
            </w:r>
            <w:r w:rsidRPr="009C6DD2">
              <w:t xml:space="preserve"> </w:t>
            </w:r>
            <w:proofErr w:type="spellStart"/>
            <w:r>
              <w:t>Фридом</w:t>
            </w:r>
            <w:proofErr w:type="spellEnd"/>
            <w:r>
              <w:t xml:space="preserve"> </w:t>
            </w:r>
            <w:proofErr w:type="spellStart"/>
            <w:r>
              <w:t>Финанс</w:t>
            </w:r>
            <w:proofErr w:type="spellEnd"/>
          </w:p>
        </w:tc>
      </w:tr>
    </w:tbl>
    <w:p w:rsidR="00451260" w:rsidRPr="009C6DD2" w:rsidRDefault="00E83C8F" w:rsidP="00E83C8F">
      <w:r w:rsidRPr="009C6DD2">
        <w:rPr>
          <w:b/>
        </w:rPr>
        <w:tab/>
      </w:r>
      <w:r w:rsidRPr="009C6DD2">
        <w:t xml:space="preserve"> </w:t>
      </w:r>
    </w:p>
    <w:p w:rsidR="00E83C8F" w:rsidRPr="009C6DD2" w:rsidRDefault="00E83C8F"/>
    <w:sectPr w:rsidR="00E83C8F" w:rsidRPr="009C6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47871"/>
    <w:multiLevelType w:val="hybridMultilevel"/>
    <w:tmpl w:val="C58C3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C8F"/>
    <w:rsid w:val="000C2990"/>
    <w:rsid w:val="00442DF3"/>
    <w:rsid w:val="00451260"/>
    <w:rsid w:val="004949AE"/>
    <w:rsid w:val="004A33B3"/>
    <w:rsid w:val="00543401"/>
    <w:rsid w:val="005B234B"/>
    <w:rsid w:val="00604FD8"/>
    <w:rsid w:val="006604D6"/>
    <w:rsid w:val="006D45C0"/>
    <w:rsid w:val="00967764"/>
    <w:rsid w:val="009C6DD2"/>
    <w:rsid w:val="00B549A1"/>
    <w:rsid w:val="00E83C8F"/>
    <w:rsid w:val="00EA60CC"/>
    <w:rsid w:val="00F8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C8F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C8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E83C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E83C8F"/>
    <w:pPr>
      <w:spacing w:after="120"/>
      <w:jc w:val="both"/>
    </w:pPr>
  </w:style>
  <w:style w:type="character" w:customStyle="1" w:styleId="a6">
    <w:name w:val="Основной текст Знак"/>
    <w:basedOn w:val="a0"/>
    <w:link w:val="a5"/>
    <w:rsid w:val="00E83C8F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C8F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C8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E83C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E83C8F"/>
    <w:pPr>
      <w:spacing w:after="120"/>
      <w:jc w:val="both"/>
    </w:pPr>
  </w:style>
  <w:style w:type="character" w:customStyle="1" w:styleId="a6">
    <w:name w:val="Основной текст Знак"/>
    <w:basedOn w:val="a0"/>
    <w:link w:val="a5"/>
    <w:rsid w:val="00E83C8F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Айнагуль Искакова</dc:creator>
  <cp:lastModifiedBy>Айнагуль Искакова</cp:lastModifiedBy>
  <cp:revision>2</cp:revision>
  <cp:lastPrinted>2017-06-06T06:21:00Z</cp:lastPrinted>
  <dcterms:created xsi:type="dcterms:W3CDTF">2017-06-07T05:47:00Z</dcterms:created>
  <dcterms:modified xsi:type="dcterms:W3CDTF">2017-06-07T05:47:00Z</dcterms:modified>
</cp:coreProperties>
</file>