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0" w:rsidRPr="00FE01C0" w:rsidRDefault="00FE01C0" w:rsidP="00FE01C0">
      <w:pPr>
        <w:pageBreakBefore/>
        <w:spacing w:after="120" w:line="240" w:lineRule="auto"/>
        <w:ind w:left="6390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FE01C0">
        <w:rPr>
          <w:rFonts w:ascii="Arial" w:eastAsia="Times New Roman" w:hAnsi="Arial" w:cs="Times New Roman"/>
          <w:b/>
          <w:sz w:val="20"/>
          <w:szCs w:val="20"/>
        </w:rPr>
        <w:t>Приложение 1</w:t>
      </w:r>
    </w:p>
    <w:p w:rsidR="00FE01C0" w:rsidRPr="00FE01C0" w:rsidRDefault="00FE01C0" w:rsidP="00FE01C0">
      <w:pPr>
        <w:spacing w:after="120" w:line="240" w:lineRule="auto"/>
        <w:ind w:left="6390"/>
        <w:rPr>
          <w:rFonts w:ascii="Arial" w:eastAsia="Times New Roman" w:hAnsi="Arial" w:cs="Times New Roman"/>
          <w:sz w:val="20"/>
          <w:szCs w:val="20"/>
        </w:rPr>
      </w:pPr>
      <w:r w:rsidRPr="00FE01C0">
        <w:rPr>
          <w:rFonts w:ascii="Arial" w:eastAsia="Times New Roman" w:hAnsi="Arial" w:cs="Times New Roman"/>
          <w:sz w:val="20"/>
          <w:szCs w:val="20"/>
        </w:rPr>
        <w:t>к Правилам проведения подписки на ценные бумаги</w:t>
      </w:r>
    </w:p>
    <w:p w:rsidR="00FE01C0" w:rsidRPr="00FE01C0" w:rsidRDefault="00FE01C0" w:rsidP="00FE01C0">
      <w:pPr>
        <w:widowControl w:val="0"/>
        <w:spacing w:after="12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01C0" w:rsidRPr="00FE01C0" w:rsidRDefault="00FE01C0" w:rsidP="00FE01C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FE01C0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ЗАЯВЛЕНИЕ</w:t>
      </w:r>
    </w:p>
    <w:p w:rsidR="00FE01C0" w:rsidRPr="00FE01C0" w:rsidRDefault="00FE01C0" w:rsidP="00FE01C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1C0">
        <w:rPr>
          <w:rFonts w:ascii="Times New Roman" w:eastAsia="Times New Roman" w:hAnsi="Times New Roman" w:cs="Times New Roman"/>
          <w:b/>
          <w:sz w:val="24"/>
          <w:szCs w:val="24"/>
        </w:rPr>
        <w:t>на проведение подписки на ценные бумаги</w:t>
      </w: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E01C0" w:rsidRPr="00FE01C0" w:rsidRDefault="00FE01C0" w:rsidP="00FE01C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E01C0">
        <w:rPr>
          <w:rFonts w:ascii="Arial" w:eastAsia="Times New Roman" w:hAnsi="Arial" w:cs="Times New Roman"/>
          <w:sz w:val="20"/>
          <w:szCs w:val="20"/>
        </w:rPr>
        <w:t>_________________________________________________________________________________</w:t>
      </w:r>
    </w:p>
    <w:p w:rsidR="00FE01C0" w:rsidRPr="00FE01C0" w:rsidRDefault="00FE01C0" w:rsidP="00FE01C0">
      <w:pPr>
        <w:spacing w:after="12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FE01C0">
        <w:rPr>
          <w:rFonts w:ascii="Arial" w:eastAsia="Times New Roman" w:hAnsi="Arial" w:cs="Times New Roman"/>
          <w:sz w:val="18"/>
          <w:szCs w:val="18"/>
        </w:rPr>
        <w:t>(полное наименование члена Биржи "фондовой" категории)</w:t>
      </w:r>
    </w:p>
    <w:p w:rsidR="00FE01C0" w:rsidRPr="00FE01C0" w:rsidRDefault="00FE01C0" w:rsidP="00FE01C0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E01C0">
        <w:rPr>
          <w:rFonts w:ascii="Arial" w:eastAsia="Times New Roman" w:hAnsi="Arial" w:cs="Times New Roman"/>
          <w:sz w:val="20"/>
          <w:szCs w:val="20"/>
        </w:rPr>
        <w:t xml:space="preserve">просит организовать проведение подписки на [наименование ценных бумаг] с указанными параметрами и на следующих условиях </w:t>
      </w:r>
      <w:r w:rsidRPr="00FE01C0">
        <w:rPr>
          <w:rFonts w:ascii="Arial" w:eastAsia="Times New Roman" w:hAnsi="Arial" w:cs="Times New Roman"/>
          <w:i/>
          <w:color w:val="0000FF"/>
          <w:sz w:val="20"/>
          <w:szCs w:val="20"/>
        </w:rPr>
        <w:t>(данная преамбула изменена решением Биржевого совета от 11 декабря 2014 года)</w:t>
      </w:r>
      <w:r w:rsidRPr="00FE01C0">
        <w:rPr>
          <w:rFonts w:ascii="Arial" w:eastAsia="Times New Roman" w:hAnsi="Arial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20"/>
        <w:gridCol w:w="4294"/>
        <w:gridCol w:w="4457"/>
      </w:tblGrid>
      <w:tr w:rsidR="00FE01C0" w:rsidRPr="00FE01C0" w:rsidTr="0099588E">
        <w:trPr>
          <w:cantSplit/>
        </w:trPr>
        <w:tc>
          <w:tcPr>
            <w:tcW w:w="9145" w:type="dxa"/>
            <w:gridSpan w:val="3"/>
            <w:shd w:val="clear" w:color="auto" w:fill="FABF8F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/>
                <w:sz w:val="20"/>
                <w:szCs w:val="20"/>
              </w:rPr>
              <w:t>ПАРАМЕТРЫ ПОДПИСКИ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Полное наименование эмитента ценных бумаг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Вид ценных бумаг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НИН ценных бумаг (при наличии)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</w:rPr>
              <w:t>(Данная строка дополнена решением Биржевого совета от 11 декабря 2014 года)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ISIN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ценных бумаг (при наличии)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Количество ценных бумаг, размещаемых/продаваемых по подписке (для долговых ценных бумаг – совокупный номинальный объем размещаемых/продаваемых долговых ценных бумаг по подписке в валюте выпуска)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</w:rPr>
              <w:t>(Данная строка дополнена решением Биржевого совета от 11 декабря 2014 года)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Цена за одну ценную бумагу</w:t>
            </w:r>
            <w:r w:rsidRPr="00FE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субсчета продавца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субсчета продавца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9145" w:type="dxa"/>
            <w:gridSpan w:val="3"/>
            <w:shd w:val="clear" w:color="auto" w:fill="FABF8F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/>
                <w:sz w:val="20"/>
                <w:szCs w:val="20"/>
              </w:rPr>
              <w:t>УСЛОВИЯ ПОДПИСКИ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периода приема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окончания периода приема заявок от инвесторов</w:t>
            </w:r>
            <w:r w:rsidRPr="00FE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окончания периода приема заявок от покупателей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приема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предварительное</w:t>
            </w:r>
            <w:r w:rsidRPr="00FE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Способ подачи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открытый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закрытый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Степень удовлетворения рыночных заявок</w:t>
            </w:r>
            <w:r w:rsidRPr="00FE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Необходимость проверки заявок на соответствие критериям, установленным продавцом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7.1.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Критерий 1 проверки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7.2.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Критерий 2 проверки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FE01C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Критерий </w:t>
            </w: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 </w:t>
            </w: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проверки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Запрос на предоставление дополнительной информации по реквизитам субсчетов инвесторов </w:t>
            </w:r>
            <w:r w:rsidRPr="00FE0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 реестре принятых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8.1.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1: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фамилия, имя, отчество (при наличии) инвестора – физического лица или наименование инвестора –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8.2.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2: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индивидуальный идентификационный номер (ИИН) инвестора – физического лица или бизнес-идентификационный номер (БИН) инвестора –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8.3.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3: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гражданство инвестора – физического лица или государство, в соответствии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с законодательством которого осуществлена регистрация инвестора – юридического лица в качестве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8.4.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4: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наименование и реквизиты (номер, дата выдачи, название органа выдачи) документа, удостоверяющего личность инвестора – физического лица или подтверждающего регистрацию в качестве юридического лица инвестора –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FE01C0">
        <w:trPr>
          <w:cantSplit/>
          <w:trHeight w:val="1405"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8.5.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5: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место жительства (с указанием административно-территориальной единицы) инвестора – физического лица или адрес</w:t>
            </w:r>
            <w:bookmarkStart w:id="0" w:name="_Ref387143991"/>
            <w:r w:rsidRPr="00FE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5"/>
            </w:r>
            <w:bookmarkEnd w:id="0"/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инвестора –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Дополнительная информация 6: </w:t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br/>
              <w:t>иная информация об инвесторе, имеющаяся в системе учета Центрального депозитария и не составляющая коммерческую тайну на рынке ценных бумаг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да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Дата предоставления реестра принятых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Дата предоставления реестра удовлетворенных заявок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Организация, осуществляющая расчеты по сделкам по окончании процедуры удовлетворения заявок покупателей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Центральный депозитарий</w:t>
            </w:r>
          </w:p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FE01C0">
              <w:rPr>
                <w:rFonts w:ascii="Arial" w:eastAsia="Times New Roman" w:hAnsi="Arial" w:cs="Arial"/>
                <w:sz w:val="20"/>
                <w:szCs w:val="20"/>
              </w:rPr>
              <w:t xml:space="preserve"> иная организация</w:t>
            </w: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Период осуществления расчетов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1C0" w:rsidRPr="00FE01C0" w:rsidTr="0099588E">
        <w:trPr>
          <w:cantSplit/>
        </w:trPr>
        <w:tc>
          <w:tcPr>
            <w:tcW w:w="695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146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E01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Прочие условия подписки</w:t>
            </w:r>
          </w:p>
        </w:tc>
        <w:tc>
          <w:tcPr>
            <w:tcW w:w="4304" w:type="dxa"/>
            <w:shd w:val="clear" w:color="auto" w:fill="auto"/>
          </w:tcPr>
          <w:p w:rsidR="00FE01C0" w:rsidRPr="00FE01C0" w:rsidRDefault="00FE01C0" w:rsidP="00FE01C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FE01C0" w:rsidRPr="00FE01C0" w:rsidRDefault="00FE01C0" w:rsidP="00FE01C0">
      <w:pPr>
        <w:tabs>
          <w:tab w:val="center" w:pos="4464"/>
          <w:tab w:val="right" w:pos="9029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E01C0">
        <w:rPr>
          <w:rFonts w:ascii="Arial" w:eastAsia="Times New Roman" w:hAnsi="Arial" w:cs="Arial"/>
          <w:sz w:val="20"/>
          <w:szCs w:val="20"/>
        </w:rPr>
        <w:t xml:space="preserve">[Должность руководителя </w:t>
      </w:r>
      <w:r w:rsidRPr="00FE01C0">
        <w:rPr>
          <w:rFonts w:ascii="Arial" w:eastAsia="Times New Roman" w:hAnsi="Arial" w:cs="Arial"/>
          <w:sz w:val="20"/>
          <w:szCs w:val="20"/>
        </w:rPr>
        <w:br/>
        <w:t>исполнительного органа продавца]</w:t>
      </w:r>
      <w:r w:rsidRPr="00FE01C0">
        <w:rPr>
          <w:rFonts w:ascii="Arial" w:eastAsia="Times New Roman" w:hAnsi="Arial" w:cs="Arial"/>
          <w:sz w:val="20"/>
          <w:szCs w:val="20"/>
        </w:rPr>
        <w:tab/>
        <w:t>[подпись]</w:t>
      </w:r>
      <w:r w:rsidRPr="00FE01C0">
        <w:rPr>
          <w:rFonts w:ascii="Arial" w:eastAsia="Times New Roman" w:hAnsi="Arial" w:cs="Arial"/>
          <w:sz w:val="20"/>
          <w:szCs w:val="20"/>
        </w:rPr>
        <w:tab/>
        <w:t>[фамилия, инициалы]</w:t>
      </w: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FE01C0" w:rsidRPr="00FE01C0" w:rsidRDefault="00FE01C0" w:rsidP="00FE01C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01C0">
        <w:rPr>
          <w:rFonts w:ascii="Arial" w:eastAsia="Times New Roman" w:hAnsi="Arial" w:cs="Arial"/>
          <w:sz w:val="20"/>
          <w:szCs w:val="20"/>
        </w:rPr>
        <w:t>М.П.</w:t>
      </w:r>
    </w:p>
    <w:p w:rsidR="00BC02CA" w:rsidRDefault="00FD3531">
      <w:bookmarkStart w:id="1" w:name="_GoBack"/>
      <w:bookmarkEnd w:id="1"/>
    </w:p>
    <w:sectPr w:rsidR="00BC02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31" w:rsidRDefault="00FD3531" w:rsidP="00FE01C0">
      <w:pPr>
        <w:spacing w:after="0" w:line="240" w:lineRule="auto"/>
      </w:pPr>
      <w:r>
        <w:separator/>
      </w:r>
    </w:p>
  </w:endnote>
  <w:endnote w:type="continuationSeparator" w:id="0">
    <w:p w:rsidR="00FD3531" w:rsidRDefault="00FD3531" w:rsidP="00FE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0" w:rsidRDefault="00FE01C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E01C0" w:rsidRDefault="00FE0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0" w:rsidRPr="009B1498" w:rsidRDefault="00FE01C0" w:rsidP="009B1498">
    <w:pPr>
      <w:pStyle w:val="a3"/>
      <w:spacing w:after="120"/>
      <w:jc w:val="center"/>
      <w:rPr>
        <w:b/>
        <w:color w:val="808080"/>
      </w:rPr>
    </w:pPr>
    <w:r w:rsidRPr="009B1498">
      <w:rPr>
        <w:b/>
        <w:color w:val="808080"/>
      </w:rPr>
      <w:fldChar w:fldCharType="begin"/>
    </w:r>
    <w:r w:rsidRPr="009B1498">
      <w:rPr>
        <w:b/>
        <w:color w:val="808080"/>
      </w:rPr>
      <w:instrText>PAGE   \* MERGEFORMAT</w:instrText>
    </w:r>
    <w:r w:rsidRPr="009B1498">
      <w:rPr>
        <w:b/>
        <w:color w:val="808080"/>
      </w:rPr>
      <w:fldChar w:fldCharType="separate"/>
    </w:r>
    <w:r>
      <w:rPr>
        <w:b/>
        <w:noProof/>
        <w:color w:val="808080"/>
      </w:rPr>
      <w:t>3</w:t>
    </w:r>
    <w:r w:rsidRPr="009B1498">
      <w:rPr>
        <w:b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0" w:rsidRDefault="00FE01C0" w:rsidP="009B1498">
    <w:pPr>
      <w:pStyle w:val="a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31" w:rsidRDefault="00FD3531" w:rsidP="00FE01C0">
      <w:pPr>
        <w:spacing w:after="0" w:line="240" w:lineRule="auto"/>
      </w:pPr>
      <w:r>
        <w:separator/>
      </w:r>
    </w:p>
  </w:footnote>
  <w:footnote w:type="continuationSeparator" w:id="0">
    <w:p w:rsidR="00FD3531" w:rsidRDefault="00FD3531" w:rsidP="00FE01C0">
      <w:pPr>
        <w:spacing w:after="0" w:line="240" w:lineRule="auto"/>
      </w:pPr>
      <w:r>
        <w:continuationSeparator/>
      </w:r>
    </w:p>
  </w:footnote>
  <w:footnote w:id="1">
    <w:p w:rsidR="00FE01C0" w:rsidRPr="000B0D2D" w:rsidRDefault="00FE01C0" w:rsidP="00FE01C0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0B0D2D">
        <w:rPr>
          <w:rStyle w:val="a7"/>
          <w:sz w:val="18"/>
          <w:szCs w:val="18"/>
        </w:rPr>
        <w:footnoteRef/>
      </w:r>
      <w:r w:rsidRPr="000B0D2D">
        <w:rPr>
          <w:sz w:val="18"/>
          <w:szCs w:val="18"/>
        </w:rPr>
        <w:tab/>
      </w:r>
      <w:r w:rsidRPr="009350DD">
        <w:rPr>
          <w:sz w:val="18"/>
          <w:szCs w:val="18"/>
        </w:rPr>
        <w:t xml:space="preserve">Цена за одну </w:t>
      </w:r>
      <w:r>
        <w:rPr>
          <w:sz w:val="18"/>
          <w:szCs w:val="18"/>
        </w:rPr>
        <w:t>ценную бумагу</w:t>
      </w:r>
      <w:r w:rsidRPr="009350DD">
        <w:rPr>
          <w:rFonts w:cs="Arial"/>
          <w:sz w:val="18"/>
          <w:szCs w:val="18"/>
        </w:rPr>
        <w:t xml:space="preserve"> указывается по усмотрению продавца или эмитента </w:t>
      </w:r>
      <w:r>
        <w:rPr>
          <w:sz w:val="18"/>
          <w:szCs w:val="18"/>
        </w:rPr>
        <w:t>акций,</w:t>
      </w:r>
      <w:r w:rsidRPr="009350DD">
        <w:rPr>
          <w:sz w:val="18"/>
          <w:szCs w:val="18"/>
        </w:rPr>
        <w:t xml:space="preserve"> размещаемы</w:t>
      </w:r>
      <w:r>
        <w:rPr>
          <w:sz w:val="18"/>
          <w:szCs w:val="18"/>
        </w:rPr>
        <w:t>х/продаваемых по подписке</w:t>
      </w:r>
      <w:r w:rsidRPr="000B0D2D">
        <w:rPr>
          <w:sz w:val="18"/>
          <w:szCs w:val="18"/>
        </w:rPr>
        <w:t>.</w:t>
      </w:r>
    </w:p>
  </w:footnote>
  <w:footnote w:id="2">
    <w:p w:rsidR="00FE01C0" w:rsidRPr="000B0D2D" w:rsidRDefault="00FE01C0" w:rsidP="00FE01C0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0B0D2D">
        <w:rPr>
          <w:rStyle w:val="a7"/>
          <w:sz w:val="18"/>
          <w:szCs w:val="18"/>
        </w:rPr>
        <w:footnoteRef/>
      </w:r>
      <w:r w:rsidRPr="000B0D2D">
        <w:rPr>
          <w:sz w:val="18"/>
          <w:szCs w:val="18"/>
        </w:rPr>
        <w:tab/>
      </w:r>
      <w:r w:rsidRPr="009350DD">
        <w:rPr>
          <w:color w:val="000000"/>
          <w:sz w:val="18"/>
          <w:szCs w:val="18"/>
        </w:rPr>
        <w:t xml:space="preserve">Дата окончания </w:t>
      </w:r>
      <w:r>
        <w:rPr>
          <w:color w:val="000000"/>
          <w:sz w:val="18"/>
          <w:szCs w:val="18"/>
        </w:rPr>
        <w:t xml:space="preserve">периода </w:t>
      </w:r>
      <w:r w:rsidRPr="009350DD">
        <w:rPr>
          <w:color w:val="000000"/>
          <w:sz w:val="18"/>
          <w:szCs w:val="18"/>
        </w:rPr>
        <w:t xml:space="preserve">приема заявок от инвесторов </w:t>
      </w:r>
      <w:r w:rsidRPr="009350DD">
        <w:rPr>
          <w:rFonts w:cs="Arial"/>
          <w:sz w:val="18"/>
          <w:szCs w:val="18"/>
        </w:rPr>
        <w:t xml:space="preserve">указывается по усмотрению продавца только </w:t>
      </w:r>
      <w:r w:rsidRPr="009350DD">
        <w:rPr>
          <w:sz w:val="18"/>
          <w:szCs w:val="18"/>
        </w:rPr>
        <w:t xml:space="preserve">при проведении подписки на акции в рамках реализации </w:t>
      </w:r>
      <w:r>
        <w:rPr>
          <w:sz w:val="18"/>
          <w:szCs w:val="18"/>
        </w:rPr>
        <w:t>п</w:t>
      </w:r>
      <w:r w:rsidRPr="009350DD">
        <w:rPr>
          <w:sz w:val="18"/>
          <w:szCs w:val="18"/>
        </w:rPr>
        <w:t>рограммы "Народное IPO"</w:t>
      </w:r>
      <w:r w:rsidRPr="000B0D2D">
        <w:rPr>
          <w:sz w:val="18"/>
          <w:szCs w:val="18"/>
        </w:rPr>
        <w:t>.</w:t>
      </w:r>
    </w:p>
  </w:footnote>
  <w:footnote w:id="3">
    <w:p w:rsidR="00FE01C0" w:rsidRPr="000B0D2D" w:rsidRDefault="00FE01C0" w:rsidP="00FE01C0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0B0D2D">
        <w:rPr>
          <w:rStyle w:val="a7"/>
          <w:sz w:val="18"/>
          <w:szCs w:val="18"/>
        </w:rPr>
        <w:footnoteRef/>
      </w:r>
      <w:r w:rsidRPr="000B0D2D">
        <w:rPr>
          <w:sz w:val="18"/>
          <w:szCs w:val="18"/>
        </w:rPr>
        <w:tab/>
      </w:r>
      <w:r w:rsidRPr="00E76DE8">
        <w:rPr>
          <w:sz w:val="18"/>
          <w:szCs w:val="18"/>
        </w:rPr>
        <w:t xml:space="preserve">В случае указания времени </w:t>
      </w:r>
      <w:r>
        <w:rPr>
          <w:sz w:val="18"/>
          <w:szCs w:val="18"/>
        </w:rPr>
        <w:t xml:space="preserve">в данной ячейке как </w:t>
      </w:r>
      <w:r w:rsidRPr="00E76DE8">
        <w:rPr>
          <w:sz w:val="18"/>
          <w:szCs w:val="18"/>
        </w:rPr>
        <w:t>предварительного</w:t>
      </w:r>
      <w:r>
        <w:rPr>
          <w:sz w:val="18"/>
          <w:szCs w:val="18"/>
        </w:rPr>
        <w:t xml:space="preserve"> </w:t>
      </w:r>
      <w:r w:rsidRPr="00E76DE8">
        <w:rPr>
          <w:sz w:val="18"/>
          <w:szCs w:val="18"/>
        </w:rPr>
        <w:t>продавец</w:t>
      </w:r>
      <w:r w:rsidRPr="00F0487E">
        <w:rPr>
          <w:color w:val="000000"/>
          <w:sz w:val="18"/>
          <w:szCs w:val="18"/>
        </w:rPr>
        <w:t xml:space="preserve"> обязан </w:t>
      </w:r>
      <w:r w:rsidRPr="00FE3699">
        <w:rPr>
          <w:color w:val="000000"/>
          <w:sz w:val="18"/>
          <w:szCs w:val="18"/>
        </w:rPr>
        <w:t>предоставить Бирже окончательное время приема заявок не позднее, чем за один час до начала периода приема заявок</w:t>
      </w:r>
      <w:r w:rsidRPr="00FE3699">
        <w:rPr>
          <w:sz w:val="18"/>
          <w:szCs w:val="18"/>
        </w:rPr>
        <w:t>.</w:t>
      </w:r>
    </w:p>
  </w:footnote>
  <w:footnote w:id="4">
    <w:p w:rsidR="00FE01C0" w:rsidRPr="000B0D2D" w:rsidRDefault="00FE01C0" w:rsidP="00FE01C0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0B0D2D">
        <w:rPr>
          <w:rStyle w:val="a7"/>
          <w:sz w:val="18"/>
          <w:szCs w:val="18"/>
        </w:rPr>
        <w:footnoteRef/>
      </w:r>
      <w:r w:rsidRPr="000B0D2D">
        <w:rPr>
          <w:sz w:val="18"/>
          <w:szCs w:val="18"/>
        </w:rPr>
        <w:tab/>
      </w:r>
      <w:r>
        <w:rPr>
          <w:sz w:val="18"/>
          <w:szCs w:val="18"/>
        </w:rPr>
        <w:t>Под с</w:t>
      </w:r>
      <w:r w:rsidRPr="009350DD">
        <w:rPr>
          <w:rFonts w:cs="Arial"/>
          <w:bCs/>
          <w:color w:val="000000"/>
          <w:sz w:val="18"/>
          <w:szCs w:val="18"/>
        </w:rPr>
        <w:t>тепень</w:t>
      </w:r>
      <w:r>
        <w:rPr>
          <w:rFonts w:cs="Arial"/>
          <w:bCs/>
          <w:color w:val="000000"/>
          <w:sz w:val="18"/>
          <w:szCs w:val="18"/>
        </w:rPr>
        <w:t>ю</w:t>
      </w:r>
      <w:r w:rsidRPr="009350DD">
        <w:rPr>
          <w:rFonts w:cs="Arial"/>
          <w:bCs/>
          <w:color w:val="000000"/>
          <w:sz w:val="18"/>
          <w:szCs w:val="18"/>
        </w:rPr>
        <w:t xml:space="preserve"> удовлетворения рыночных заявок </w:t>
      </w:r>
      <w:r>
        <w:rPr>
          <w:rFonts w:cs="Arial"/>
          <w:bCs/>
          <w:color w:val="000000"/>
          <w:sz w:val="18"/>
          <w:szCs w:val="18"/>
        </w:rPr>
        <w:t xml:space="preserve">понимается </w:t>
      </w:r>
      <w:r w:rsidRPr="009350DD">
        <w:rPr>
          <w:rFonts w:cs="Arial"/>
          <w:bCs/>
          <w:color w:val="000000"/>
          <w:sz w:val="18"/>
          <w:szCs w:val="18"/>
        </w:rPr>
        <w:t>отношение суммарного размера рыночных заявок, подлежащих удовлетворению, к суммарному размеру заявок, подлежащих удовлетворению</w:t>
      </w:r>
      <w:r w:rsidRPr="000B0D2D">
        <w:rPr>
          <w:sz w:val="18"/>
          <w:szCs w:val="18"/>
        </w:rPr>
        <w:t>.</w:t>
      </w:r>
    </w:p>
  </w:footnote>
  <w:footnote w:id="5">
    <w:p w:rsidR="00FE01C0" w:rsidRPr="000B0D2D" w:rsidRDefault="00FE01C0" w:rsidP="00FE01C0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FE3699">
        <w:rPr>
          <w:rStyle w:val="a7"/>
          <w:sz w:val="18"/>
          <w:szCs w:val="18"/>
        </w:rPr>
        <w:footnoteRef/>
      </w:r>
      <w:r w:rsidRPr="00FE3699">
        <w:rPr>
          <w:sz w:val="18"/>
          <w:szCs w:val="18"/>
        </w:rPr>
        <w:tab/>
        <w:t>В качестве а</w:t>
      </w:r>
      <w:r w:rsidRPr="00FE3699">
        <w:rPr>
          <w:rFonts w:cs="Arial"/>
          <w:sz w:val="18"/>
          <w:szCs w:val="18"/>
        </w:rPr>
        <w:t>дреса инвестора – юридического лица указывается адрес его места нахождения, или фактический адрес (если он отличается от адреса места нахождения данного лица), или почтовый адрес (если он отличается от фактического адреса данного лица).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0" w:rsidRDefault="00FE01C0" w:rsidP="00474A28">
    <w:pPr>
      <w:pStyle w:val="a5"/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проведения подписки на ценные бумаги</w:t>
    </w:r>
  </w:p>
  <w:p w:rsidR="00FE01C0" w:rsidRDefault="00FE01C0" w:rsidP="00474A28">
    <w:pPr>
      <w:pStyle w:val="a5"/>
      <w:pBdr>
        <w:top w:val="double" w:sz="12" w:space="1" w:color="808080"/>
      </w:pBdr>
      <w:spacing w:after="120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0" w:rsidRDefault="00FE01C0" w:rsidP="009B1498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C0"/>
    <w:rsid w:val="0065787C"/>
    <w:rsid w:val="00FD3531"/>
    <w:rsid w:val="00FE01C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01C0"/>
  </w:style>
  <w:style w:type="paragraph" w:styleId="a5">
    <w:name w:val="header"/>
    <w:basedOn w:val="a"/>
    <w:link w:val="a6"/>
    <w:uiPriority w:val="99"/>
    <w:semiHidden/>
    <w:unhideWhenUsed/>
    <w:rsid w:val="00F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1C0"/>
  </w:style>
  <w:style w:type="character" w:styleId="a7">
    <w:name w:val="footnote reference"/>
    <w:semiHidden/>
    <w:rsid w:val="00FE01C0"/>
    <w:rPr>
      <w:sz w:val="20"/>
      <w:vertAlign w:val="superscript"/>
    </w:rPr>
  </w:style>
  <w:style w:type="paragraph" w:styleId="a8">
    <w:name w:val="footnote text"/>
    <w:basedOn w:val="a"/>
    <w:link w:val="a9"/>
    <w:semiHidden/>
    <w:rsid w:val="00FE01C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E01C0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E01C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01C0"/>
  </w:style>
  <w:style w:type="paragraph" w:styleId="a5">
    <w:name w:val="header"/>
    <w:basedOn w:val="a"/>
    <w:link w:val="a6"/>
    <w:uiPriority w:val="99"/>
    <w:semiHidden/>
    <w:unhideWhenUsed/>
    <w:rsid w:val="00F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1C0"/>
  </w:style>
  <w:style w:type="character" w:styleId="a7">
    <w:name w:val="footnote reference"/>
    <w:semiHidden/>
    <w:rsid w:val="00FE01C0"/>
    <w:rPr>
      <w:sz w:val="20"/>
      <w:vertAlign w:val="superscript"/>
    </w:rPr>
  </w:style>
  <w:style w:type="paragraph" w:styleId="a8">
    <w:name w:val="footnote text"/>
    <w:basedOn w:val="a"/>
    <w:link w:val="a9"/>
    <w:semiHidden/>
    <w:rsid w:val="00FE01C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E01C0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E01C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Кононенко</dc:creator>
  <cp:lastModifiedBy>Галия Кононенко</cp:lastModifiedBy>
  <cp:revision>1</cp:revision>
  <dcterms:created xsi:type="dcterms:W3CDTF">2018-08-25T05:29:00Z</dcterms:created>
  <dcterms:modified xsi:type="dcterms:W3CDTF">2018-08-25T05:30:00Z</dcterms:modified>
</cp:coreProperties>
</file>